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529" w:type="pct"/>
        <w:tblInd w:w="-450" w:type="dxa"/>
        <w:tblCellMar>
          <w:left w:w="0" w:type="dxa"/>
          <w:right w:w="0" w:type="dxa"/>
        </w:tblCellMar>
        <w:tblLook w:val="04A0" w:firstRow="1" w:lastRow="0" w:firstColumn="1" w:lastColumn="0" w:noHBand="0" w:noVBand="1"/>
      </w:tblPr>
      <w:tblGrid>
        <w:gridCol w:w="10350"/>
      </w:tblGrid>
      <w:tr w:rsidR="002F7EF2" w:rsidRPr="002F7EF2" w14:paraId="7099DDAD" w14:textId="77777777" w:rsidTr="00F072BF">
        <w:trPr>
          <w:trHeight w:val="13185"/>
        </w:trPr>
        <w:tc>
          <w:tcPr>
            <w:tcW w:w="5000" w:type="pct"/>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080"/>
            </w:tblGrid>
            <w:tr w:rsidR="002F7EF2" w:rsidRPr="002F7EF2" w14:paraId="47BABF81" w14:textId="77777777">
              <w:tc>
                <w:tcPr>
                  <w:tcW w:w="0" w:type="auto"/>
                  <w:tcMar>
                    <w:top w:w="0" w:type="dxa"/>
                    <w:left w:w="135" w:type="dxa"/>
                    <w:bottom w:w="0" w:type="dxa"/>
                    <w:right w:w="135" w:type="dxa"/>
                  </w:tcMar>
                  <w:hideMark/>
                </w:tcPr>
                <w:p w14:paraId="586221E2" w14:textId="77777777" w:rsidR="002F7EF2" w:rsidRPr="002F7EF2" w:rsidRDefault="002F7EF2" w:rsidP="002F7EF2">
                  <w:pPr>
                    <w:spacing w:after="0" w:line="240" w:lineRule="auto"/>
                    <w:jc w:val="center"/>
                    <w:rPr>
                      <w:rFonts w:ascii="Arial" w:eastAsia="Times New Roman" w:hAnsi="Arial" w:cs="Arial"/>
                      <w:sz w:val="24"/>
                      <w:szCs w:val="24"/>
                    </w:rPr>
                  </w:pPr>
                </w:p>
              </w:tc>
            </w:tr>
          </w:tbl>
          <w:p w14:paraId="541B42B0" w14:textId="40551334" w:rsidR="002F7EF2" w:rsidRPr="00101F3B" w:rsidRDefault="00DD0093" w:rsidP="00DD0093">
            <w:pPr>
              <w:spacing w:after="0" w:line="240" w:lineRule="auto"/>
              <w:ind w:right="43"/>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14:anchorId="11D73F9D" wp14:editId="7A65F6A8">
                  <wp:extent cx="100965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866775"/>
                          </a:xfrm>
                          <a:prstGeom prst="rect">
                            <a:avLst/>
                          </a:prstGeom>
                        </pic:spPr>
                      </pic:pic>
                    </a:graphicData>
                  </a:graphic>
                </wp:inline>
              </w:drawing>
            </w:r>
            <w:r>
              <w:rPr>
                <w:rFonts w:ascii="Arial" w:eastAsia="Times New Roman" w:hAnsi="Arial" w:cs="Arial"/>
                <w:noProof/>
                <w:color w:val="222222"/>
                <w:sz w:val="24"/>
                <w:szCs w:val="24"/>
              </w:rPr>
              <w:drawing>
                <wp:inline distT="0" distB="0" distL="0" distR="0" wp14:anchorId="3E15E39E" wp14:editId="00FF44D6">
                  <wp:extent cx="1253718" cy="952500"/>
                  <wp:effectExtent l="0" t="0" r="381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6128" cy="984720"/>
                          </a:xfrm>
                          <a:prstGeom prst="rect">
                            <a:avLst/>
                          </a:prstGeom>
                        </pic:spPr>
                      </pic:pic>
                    </a:graphicData>
                  </a:graphic>
                </wp:inline>
              </w:drawing>
            </w:r>
            <w:r>
              <w:rPr>
                <w:rFonts w:ascii="Arial" w:eastAsia="Times New Roman" w:hAnsi="Arial" w:cs="Arial"/>
                <w:noProof/>
                <w:color w:val="222222"/>
                <w:sz w:val="24"/>
                <w:szCs w:val="24"/>
              </w:rPr>
              <w:t xml:space="preserve">         </w:t>
            </w:r>
            <w:r w:rsidR="00B40A37">
              <w:rPr>
                <w:rFonts w:ascii="Arial" w:eastAsia="Times New Roman" w:hAnsi="Arial" w:cs="Arial"/>
                <w:noProof/>
                <w:color w:val="222222"/>
                <w:sz w:val="24"/>
                <w:szCs w:val="24"/>
              </w:rPr>
              <w:t xml:space="preserve">       </w:t>
            </w:r>
            <w:r>
              <w:rPr>
                <w:rFonts w:ascii="Arial" w:eastAsia="Times New Roman" w:hAnsi="Arial" w:cs="Arial"/>
                <w:noProof/>
                <w:color w:val="222222"/>
                <w:sz w:val="24"/>
                <w:szCs w:val="24"/>
              </w:rPr>
              <w:t xml:space="preserve">                </w:t>
            </w:r>
            <w:r w:rsidRPr="00101F3B">
              <w:rPr>
                <w:rFonts w:ascii="Arial" w:eastAsia="Times New Roman" w:hAnsi="Arial" w:cs="Arial"/>
                <w:noProof/>
                <w:color w:val="222222"/>
                <w:sz w:val="24"/>
                <w:szCs w:val="24"/>
              </w:rPr>
              <w:drawing>
                <wp:inline distT="0" distB="0" distL="0" distR="0" wp14:anchorId="3AC841C2" wp14:editId="18F47933">
                  <wp:extent cx="2731369" cy="734695"/>
                  <wp:effectExtent l="0" t="0" r="0" b="825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30703" cy="842110"/>
                          </a:xfrm>
                          <a:prstGeom prst="rect">
                            <a:avLst/>
                          </a:prstGeom>
                        </pic:spPr>
                      </pic:pic>
                    </a:graphicData>
                  </a:graphic>
                </wp:inline>
              </w:drawing>
            </w:r>
          </w:p>
          <w:p w14:paraId="34DA3F17" w14:textId="6B6185DD" w:rsidR="005F7735" w:rsidRPr="00B40A37" w:rsidRDefault="005F7735" w:rsidP="005F7735">
            <w:p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At Roadhaven, the health and well-being of our residents, guests, and staff members is our priority. As COVID-19 is still a widespread concern, Federal, State</w:t>
            </w:r>
            <w:r w:rsidR="00101F3B" w:rsidRPr="00B40A37">
              <w:rPr>
                <w:rFonts w:ascii="Arial" w:eastAsia="Times New Roman" w:hAnsi="Arial" w:cs="Arial"/>
                <w:color w:val="000000"/>
                <w:spacing w:val="12"/>
                <w:sz w:val="24"/>
                <w:szCs w:val="24"/>
              </w:rPr>
              <w:t>,</w:t>
            </w:r>
            <w:r w:rsidRPr="00B40A37">
              <w:rPr>
                <w:rFonts w:ascii="Arial" w:eastAsia="Times New Roman" w:hAnsi="Arial" w:cs="Arial"/>
                <w:color w:val="000000"/>
                <w:spacing w:val="12"/>
                <w:sz w:val="24"/>
                <w:szCs w:val="24"/>
              </w:rPr>
              <w:t xml:space="preserve"> and local governments continue to recommend or mandate restrictions. We want to continue providing you with as much information as possible about our efforts to help keep our residents, guests, and staff safe and healthy.</w:t>
            </w:r>
          </w:p>
          <w:p w14:paraId="33B33770" w14:textId="77777777" w:rsidR="005F7735" w:rsidRPr="00B40A37" w:rsidRDefault="005F7735" w:rsidP="00101F3B">
            <w:pPr>
              <w:shd w:val="clear" w:color="auto" w:fill="FFFFFF"/>
              <w:spacing w:after="0"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We will continue to closely monitor the </w:t>
            </w:r>
            <w:hyperlink r:id="rId8" w:history="1">
              <w:r w:rsidRPr="00B40A37">
                <w:rPr>
                  <w:rFonts w:ascii="Arial" w:eastAsia="Times New Roman" w:hAnsi="Arial" w:cs="Arial"/>
                  <w:color w:val="005D83"/>
                  <w:spacing w:val="12"/>
                  <w:sz w:val="24"/>
                  <w:szCs w:val="24"/>
                  <w:u w:val="single"/>
                </w:rPr>
                <w:t>Centers for Disease Control and Prevention (CDC)</w:t>
              </w:r>
            </w:hyperlink>
            <w:r w:rsidRPr="00B40A37">
              <w:rPr>
                <w:rFonts w:ascii="Arial" w:eastAsia="Times New Roman" w:hAnsi="Arial" w:cs="Arial"/>
                <w:color w:val="000000"/>
                <w:spacing w:val="12"/>
                <w:sz w:val="24"/>
                <w:szCs w:val="24"/>
              </w:rPr>
              <w:t> statements regarding the novel form of coronavirus (COVID-19) and following guidelines from this agency and other local and state governmental agencies.</w:t>
            </w:r>
          </w:p>
          <w:p w14:paraId="75FA5EFA" w14:textId="32B59C5F" w:rsidR="005F7735" w:rsidRPr="00B40A37" w:rsidRDefault="005F7735" w:rsidP="005F7735">
            <w:pPr>
              <w:shd w:val="clear" w:color="auto" w:fill="FFFFFF"/>
              <w:spacing w:after="0" w:afterAutospacing="1" w:line="450" w:lineRule="atLeast"/>
              <w:rPr>
                <w:rFonts w:ascii="Arial" w:eastAsia="Times New Roman" w:hAnsi="Arial" w:cs="Arial"/>
                <w:color w:val="000000"/>
                <w:spacing w:val="12"/>
                <w:sz w:val="24"/>
                <w:szCs w:val="24"/>
              </w:rPr>
            </w:pPr>
            <w:r w:rsidRPr="00B40A37">
              <w:rPr>
                <w:rFonts w:ascii="Arial" w:eastAsia="Times New Roman" w:hAnsi="Arial" w:cs="Arial"/>
                <w:b/>
                <w:bCs/>
                <w:color w:val="000000"/>
                <w:spacing w:val="12"/>
                <w:sz w:val="24"/>
                <w:szCs w:val="24"/>
              </w:rPr>
              <w:t>Health &amp; Safety Protocols- A Cooperative Effort</w:t>
            </w:r>
          </w:p>
          <w:p w14:paraId="211A880B" w14:textId="77777777" w:rsidR="005F7735" w:rsidRPr="00B40A37" w:rsidRDefault="005F7735" w:rsidP="00101F3B">
            <w:pPr>
              <w:shd w:val="clear" w:color="auto" w:fill="FFFFFF"/>
              <w:spacing w:after="0"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COVID-19 is a new disease and health officials are still learning about how it spreads and the severity of illness it causes.  According to the most recent information published by the </w:t>
            </w:r>
            <w:hyperlink r:id="rId9" w:history="1">
              <w:r w:rsidRPr="00B40A37">
                <w:rPr>
                  <w:rFonts w:ascii="Arial" w:eastAsia="Times New Roman" w:hAnsi="Arial" w:cs="Arial"/>
                  <w:color w:val="005D83"/>
                  <w:spacing w:val="12"/>
                  <w:sz w:val="24"/>
                  <w:szCs w:val="24"/>
                  <w:u w:val="single"/>
                </w:rPr>
                <w:t>CDC</w:t>
              </w:r>
            </w:hyperlink>
            <w:r w:rsidRPr="00B40A37">
              <w:rPr>
                <w:rFonts w:ascii="Arial" w:eastAsia="Times New Roman" w:hAnsi="Arial" w:cs="Arial"/>
                <w:color w:val="000000"/>
                <w:spacing w:val="12"/>
                <w:sz w:val="24"/>
                <w:szCs w:val="24"/>
              </w:rPr>
              <w:t>, it’s critical </w:t>
            </w:r>
            <w:r w:rsidRPr="00B40A37">
              <w:rPr>
                <w:rFonts w:ascii="Arial" w:eastAsia="Times New Roman" w:hAnsi="Arial" w:cs="Arial"/>
                <w:b/>
                <w:bCs/>
                <w:color w:val="000000"/>
                <w:spacing w:val="12"/>
                <w:sz w:val="24"/>
                <w:szCs w:val="24"/>
              </w:rPr>
              <w:t>we all do our part to limit the spread of COVID-19 </w:t>
            </w:r>
            <w:r w:rsidRPr="00B40A37">
              <w:rPr>
                <w:rFonts w:ascii="Arial" w:eastAsia="Times New Roman" w:hAnsi="Arial" w:cs="Arial"/>
                <w:color w:val="000000"/>
                <w:spacing w:val="12"/>
                <w:sz w:val="24"/>
                <w:szCs w:val="24"/>
              </w:rPr>
              <w:t>by keeping the following in mind:</w:t>
            </w:r>
          </w:p>
          <w:p w14:paraId="11E1E524" w14:textId="7C3CC7F8"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The virus is thought to spread mainly between people who are in close contact with one another (within about 6 feet).</w:t>
            </w:r>
          </w:p>
          <w:p w14:paraId="22205312" w14:textId="77777777"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Recent studies suggest COVID-19 may be spread by people who are not showing symptoms.</w:t>
            </w:r>
          </w:p>
          <w:p w14:paraId="4D1FADD5" w14:textId="62C427E0"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 xml:space="preserve">Maintaining good social distance (about 6 feet) is </w:t>
            </w:r>
            <w:r w:rsidR="00B40A37" w:rsidRPr="00B40A37">
              <w:rPr>
                <w:rFonts w:ascii="Arial" w:eastAsia="Times New Roman" w:hAnsi="Arial" w:cs="Arial"/>
                <w:color w:val="000000"/>
                <w:spacing w:val="12"/>
                <w:sz w:val="24"/>
                <w:szCs w:val="24"/>
              </w:rPr>
              <w:t>especially important</w:t>
            </w:r>
            <w:r w:rsidRPr="00B40A37">
              <w:rPr>
                <w:rFonts w:ascii="Arial" w:eastAsia="Times New Roman" w:hAnsi="Arial" w:cs="Arial"/>
                <w:color w:val="000000"/>
                <w:spacing w:val="12"/>
                <w:sz w:val="24"/>
                <w:szCs w:val="24"/>
              </w:rPr>
              <w:t>.</w:t>
            </w:r>
          </w:p>
          <w:p w14:paraId="535CAB7B" w14:textId="77777777"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Cover your mouth and nose with a face covering when around others.</w:t>
            </w:r>
          </w:p>
          <w:p w14:paraId="252B6520" w14:textId="77777777"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Do not gather in groups and avoid crowded places and mass gatherings.</w:t>
            </w:r>
          </w:p>
          <w:p w14:paraId="0CD3557E" w14:textId="48E70C2D"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 xml:space="preserve">If someone in your household </w:t>
            </w:r>
            <w:r w:rsidR="00F072BF" w:rsidRPr="00B40A37">
              <w:rPr>
                <w:rFonts w:ascii="Arial" w:eastAsia="Times New Roman" w:hAnsi="Arial" w:cs="Arial"/>
                <w:color w:val="000000"/>
                <w:spacing w:val="12"/>
                <w:sz w:val="24"/>
                <w:szCs w:val="24"/>
              </w:rPr>
              <w:t xml:space="preserve">is sick, awaiting test results, or </w:t>
            </w:r>
            <w:r w:rsidRPr="00B40A37">
              <w:rPr>
                <w:rFonts w:ascii="Arial" w:eastAsia="Times New Roman" w:hAnsi="Arial" w:cs="Arial"/>
                <w:color w:val="000000"/>
                <w:spacing w:val="12"/>
                <w:sz w:val="24"/>
                <w:szCs w:val="24"/>
              </w:rPr>
              <w:t>has tested positive, keep the entire household at home as recommended by a medical provider.</w:t>
            </w:r>
          </w:p>
          <w:p w14:paraId="22838696" w14:textId="77777777"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Listen to and follow the directions of your state and local authorities.</w:t>
            </w:r>
          </w:p>
          <w:p w14:paraId="2ACEEABB" w14:textId="77777777" w:rsidR="005F7735" w:rsidRPr="00B40A37" w:rsidRDefault="005F7735" w:rsidP="005F7735">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Information from the ongoing pandemic suggests the virus is spreading more efficiently than influenza.</w:t>
            </w:r>
          </w:p>
          <w:p w14:paraId="5F0FD149" w14:textId="34A5E22D" w:rsidR="005F7735" w:rsidRPr="00B40A37" w:rsidRDefault="005F7735" w:rsidP="00F072BF">
            <w:pPr>
              <w:numPr>
                <w:ilvl w:val="0"/>
                <w:numId w:val="2"/>
              </w:numPr>
              <w:shd w:val="clear" w:color="auto" w:fill="FFFFFF"/>
              <w:spacing w:after="0"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The CDC recommends people practice frequent hand washing or use of alcohol-based hand sanitizer.</w:t>
            </w:r>
          </w:p>
          <w:p w14:paraId="5AE2B7CE" w14:textId="77777777" w:rsidR="00F072BF" w:rsidRPr="00B40A37" w:rsidRDefault="00F072BF" w:rsidP="00F072BF">
            <w:pPr>
              <w:shd w:val="clear" w:color="auto" w:fill="FFFFFF"/>
              <w:spacing w:after="0" w:line="240" w:lineRule="auto"/>
              <w:ind w:left="720"/>
              <w:rPr>
                <w:rFonts w:ascii="Arial" w:eastAsia="Times New Roman" w:hAnsi="Arial" w:cs="Arial"/>
                <w:color w:val="000000"/>
                <w:spacing w:val="12"/>
                <w:sz w:val="24"/>
                <w:szCs w:val="24"/>
              </w:rPr>
            </w:pPr>
          </w:p>
          <w:p w14:paraId="7CDCD70D" w14:textId="17626413" w:rsidR="005F7735" w:rsidRPr="00B40A37" w:rsidRDefault="00F072BF" w:rsidP="00F072BF">
            <w:pPr>
              <w:spacing w:after="0" w:line="240" w:lineRule="auto"/>
              <w:rPr>
                <w:rFonts w:ascii="Arial" w:hAnsi="Arial" w:cs="Arial"/>
                <w:b/>
                <w:bCs/>
                <w:sz w:val="24"/>
                <w:szCs w:val="24"/>
              </w:rPr>
            </w:pPr>
            <w:r w:rsidRPr="00B40A37">
              <w:rPr>
                <w:rFonts w:ascii="Arial" w:hAnsi="Arial" w:cs="Arial"/>
                <w:b/>
                <w:bCs/>
                <w:sz w:val="24"/>
                <w:szCs w:val="24"/>
              </w:rPr>
              <w:t>OUR RECOMMENDATIONS:</w:t>
            </w:r>
          </w:p>
          <w:p w14:paraId="6A5A04A5" w14:textId="468D4295" w:rsidR="00F072BF" w:rsidRPr="00B40A37" w:rsidRDefault="005F7735" w:rsidP="00F072BF">
            <w:pPr>
              <w:numPr>
                <w:ilvl w:val="0"/>
                <w:numId w:val="2"/>
              </w:numPr>
              <w:shd w:val="clear" w:color="auto" w:fill="FFFFFF"/>
              <w:spacing w:before="100" w:beforeAutospacing="1" w:after="100" w:afterAutospacing="1" w:line="240" w:lineRule="auto"/>
              <w:rPr>
                <w:rFonts w:ascii="Arial" w:eastAsia="Times New Roman" w:hAnsi="Arial" w:cs="Arial"/>
                <w:color w:val="000000"/>
                <w:spacing w:val="12"/>
                <w:sz w:val="24"/>
                <w:szCs w:val="24"/>
              </w:rPr>
            </w:pPr>
            <w:r w:rsidRPr="00B40A37">
              <w:rPr>
                <w:rFonts w:ascii="Arial" w:eastAsia="Times New Roman" w:hAnsi="Arial" w:cs="Arial"/>
                <w:color w:val="000000"/>
                <w:spacing w:val="12"/>
                <w:sz w:val="24"/>
                <w:szCs w:val="24"/>
              </w:rPr>
              <w:t>We are strongly encouraging wearing of masks that cover both nose and mouth at all times when</w:t>
            </w:r>
            <w:r w:rsidR="00F072BF" w:rsidRPr="00B40A37">
              <w:rPr>
                <w:rFonts w:ascii="Arial" w:eastAsia="Times New Roman" w:hAnsi="Arial" w:cs="Arial"/>
                <w:color w:val="000000"/>
                <w:spacing w:val="12"/>
                <w:sz w:val="24"/>
                <w:szCs w:val="24"/>
              </w:rPr>
              <w:t xml:space="preserve"> you leave your property,</w:t>
            </w:r>
            <w:r w:rsidRPr="00B40A37">
              <w:rPr>
                <w:rFonts w:ascii="Arial" w:eastAsia="Times New Roman" w:hAnsi="Arial" w:cs="Arial"/>
                <w:color w:val="000000"/>
                <w:spacing w:val="12"/>
                <w:sz w:val="24"/>
                <w:szCs w:val="24"/>
              </w:rPr>
              <w:t xml:space="preserve"> inside any common area buildings</w:t>
            </w:r>
            <w:r w:rsidR="00F072BF" w:rsidRPr="00B40A37">
              <w:rPr>
                <w:rFonts w:ascii="Arial" w:eastAsia="Times New Roman" w:hAnsi="Arial" w:cs="Arial"/>
                <w:color w:val="000000"/>
                <w:spacing w:val="12"/>
                <w:sz w:val="24"/>
                <w:szCs w:val="24"/>
              </w:rPr>
              <w:t xml:space="preserve">, </w:t>
            </w:r>
            <w:r w:rsidR="00101F3B" w:rsidRPr="00B40A37">
              <w:rPr>
                <w:rFonts w:ascii="Arial" w:eastAsia="Times New Roman" w:hAnsi="Arial" w:cs="Arial"/>
                <w:color w:val="000000"/>
                <w:spacing w:val="12"/>
                <w:sz w:val="24"/>
                <w:szCs w:val="24"/>
              </w:rPr>
              <w:t xml:space="preserve">and </w:t>
            </w:r>
            <w:r w:rsidR="00F072BF" w:rsidRPr="00B40A37">
              <w:rPr>
                <w:rFonts w:ascii="Arial" w:eastAsia="Times New Roman" w:hAnsi="Arial" w:cs="Arial"/>
                <w:color w:val="000000"/>
                <w:spacing w:val="12"/>
                <w:sz w:val="24"/>
                <w:szCs w:val="24"/>
              </w:rPr>
              <w:t>when you are within 6 ft of another resident or guest</w:t>
            </w:r>
            <w:r w:rsidRPr="00B40A37">
              <w:rPr>
                <w:rFonts w:ascii="Arial" w:eastAsia="Times New Roman" w:hAnsi="Arial" w:cs="Arial"/>
                <w:color w:val="000000"/>
                <w:spacing w:val="12"/>
                <w:sz w:val="24"/>
                <w:szCs w:val="24"/>
              </w:rPr>
              <w:t>.</w:t>
            </w:r>
          </w:p>
          <w:p w14:paraId="6251A0FC" w14:textId="451F6D34" w:rsidR="005F7735" w:rsidRPr="002F7EF2" w:rsidRDefault="00F072BF" w:rsidP="00F072BF">
            <w:pPr>
              <w:numPr>
                <w:ilvl w:val="0"/>
                <w:numId w:val="2"/>
              </w:numPr>
              <w:shd w:val="clear" w:color="auto" w:fill="FFFFFF"/>
              <w:spacing w:before="100" w:beforeAutospacing="1" w:after="100" w:afterAutospacing="1" w:line="240" w:lineRule="auto"/>
              <w:rPr>
                <w:rFonts w:ascii="Arial" w:eastAsia="Times New Roman" w:hAnsi="Arial" w:cs="Arial"/>
                <w:color w:val="222222"/>
              </w:rPr>
            </w:pPr>
            <w:r w:rsidRPr="00B40A37">
              <w:rPr>
                <w:rFonts w:ascii="Arial" w:eastAsia="Times New Roman" w:hAnsi="Arial" w:cs="Arial"/>
                <w:color w:val="000000"/>
                <w:spacing w:val="12"/>
                <w:sz w:val="24"/>
                <w:szCs w:val="24"/>
              </w:rPr>
              <w:t xml:space="preserve">When you return to the park, </w:t>
            </w:r>
            <w:r w:rsidRPr="00B40A37">
              <w:rPr>
                <w:rFonts w:ascii="Arial" w:eastAsia="Times New Roman" w:hAnsi="Arial" w:cs="Arial"/>
                <w:color w:val="000000"/>
                <w:sz w:val="24"/>
                <w:szCs w:val="24"/>
              </w:rPr>
              <w:t>please consider limiting your activity outside your property to the greatest extent possible for your first two weeks back. This will help ensure that any exposure you might have experienced during your trip back will have sufficient time to reveal itself.</w:t>
            </w:r>
          </w:p>
        </w:tc>
      </w:tr>
    </w:tbl>
    <w:p w14:paraId="59DA38E5" w14:textId="77777777" w:rsidR="002F7EF2" w:rsidRPr="002F7EF2" w:rsidRDefault="002F7EF2" w:rsidP="002F7EF2">
      <w:pPr>
        <w:spacing w:after="0" w:line="240" w:lineRule="auto"/>
        <w:rPr>
          <w:rFonts w:ascii="Times New Roman" w:eastAsia="Times New Roman" w:hAnsi="Times New Roman" w:cs="Times New Roman"/>
          <w:vanish/>
          <w:sz w:val="24"/>
          <w:szCs w:val="24"/>
        </w:rPr>
      </w:pPr>
    </w:p>
    <w:sectPr w:rsidR="002F7EF2" w:rsidRPr="002F7EF2" w:rsidSect="00F072B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732"/>
    <w:multiLevelType w:val="multilevel"/>
    <w:tmpl w:val="38CA0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F42BF"/>
    <w:multiLevelType w:val="multilevel"/>
    <w:tmpl w:val="C122BC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DF"/>
    <w:rsid w:val="00101F3B"/>
    <w:rsid w:val="00180943"/>
    <w:rsid w:val="002F7EF2"/>
    <w:rsid w:val="005F7735"/>
    <w:rsid w:val="007A0AF1"/>
    <w:rsid w:val="008471DF"/>
    <w:rsid w:val="00B40A37"/>
    <w:rsid w:val="00DD0093"/>
    <w:rsid w:val="00E9681A"/>
    <w:rsid w:val="00F0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4DBCC5"/>
  <w15:chartTrackingRefBased/>
  <w15:docId w15:val="{D985EA53-A4CD-447C-8750-316D615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71DF"/>
    <w:rPr>
      <w:color w:val="0000FF"/>
      <w:u w:val="single"/>
    </w:rPr>
  </w:style>
  <w:style w:type="character" w:styleId="Strong">
    <w:name w:val="Strong"/>
    <w:basedOn w:val="DefaultParagraphFont"/>
    <w:uiPriority w:val="22"/>
    <w:qFormat/>
    <w:rsid w:val="008471DF"/>
    <w:rPr>
      <w:b/>
      <w:bCs/>
    </w:rPr>
  </w:style>
  <w:style w:type="character" w:styleId="Emphasis">
    <w:name w:val="Emphasis"/>
    <w:basedOn w:val="DefaultParagraphFont"/>
    <w:uiPriority w:val="20"/>
    <w:qFormat/>
    <w:rsid w:val="008471DF"/>
    <w:rPr>
      <w:i/>
      <w:iCs/>
    </w:rPr>
  </w:style>
  <w:style w:type="paragraph" w:styleId="ListParagraph">
    <w:name w:val="List Paragraph"/>
    <w:basedOn w:val="Normal"/>
    <w:uiPriority w:val="34"/>
    <w:qFormat/>
    <w:rsid w:val="00F0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84395">
      <w:bodyDiv w:val="1"/>
      <w:marLeft w:val="0"/>
      <w:marRight w:val="0"/>
      <w:marTop w:val="0"/>
      <w:marBottom w:val="0"/>
      <w:divBdr>
        <w:top w:val="none" w:sz="0" w:space="0" w:color="auto"/>
        <w:left w:val="none" w:sz="0" w:space="0" w:color="auto"/>
        <w:bottom w:val="none" w:sz="0" w:space="0" w:color="auto"/>
        <w:right w:val="none" w:sz="0" w:space="0" w:color="auto"/>
      </w:divBdr>
    </w:div>
    <w:div w:id="124861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Magnan</dc:creator>
  <cp:keywords/>
  <dc:description/>
  <cp:lastModifiedBy>Roadhaven Communications</cp:lastModifiedBy>
  <cp:revision>2</cp:revision>
  <dcterms:created xsi:type="dcterms:W3CDTF">2020-11-24T17:49:00Z</dcterms:created>
  <dcterms:modified xsi:type="dcterms:W3CDTF">2020-11-24T17:49:00Z</dcterms:modified>
</cp:coreProperties>
</file>